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81.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8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37.png" ContentType="image/png"/>
  <Override PartName="/word/media/rId38.png" ContentType="image/png"/>
  <Override PartName="/word/media/rId39.png" ContentType="image/png"/>
  <Override PartName="/word/media/rId35.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73820, Number Passed Filter: 72475</w:t>
      </w:r>
      <w:r>
        <w:br/>
      </w:r>
      <w:r>
        <w:rPr>
          <w:rStyle w:val="VerbatimChar"/>
        </w:rPr>
        <w:t xml:space="preserve">## I Codes: 9925 (13.444866%)</w:t>
      </w:r>
      <w:r>
        <w:br/>
      </w:r>
      <w:r>
        <w:rPr>
          <w:rStyle w:val="VerbatimChar"/>
        </w:rPr>
        <w:t xml:space="preserve">## Q Codes: 535 (0.724736%)</w:t>
      </w:r>
      <w:r>
        <w:br/>
      </w:r>
      <w:r>
        <w:rPr>
          <w:rStyle w:val="VerbatimChar"/>
        </w:rPr>
        <w:t xml:space="preserve">## U Codes: 2871 (3.88919%)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7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6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7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89.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0.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1.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2.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3.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4.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5.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6.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7.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8.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BoxPlots_ManagedArea-99.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p>
    <w:bookmarkEnd w:id="174"/>
    <w:bookmarkStart w:id="183"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Scatter_Excluded-1.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Scatter_Excluded-2.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Scatter_Excluded-3.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Scatter_Excluded-4.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Scatter_Excluded-5.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Scatter_Excluded-6.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Scatter_Excluded-7.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All_All_files/figure-latex/Scatter_Excluded-8.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p>
    <w:bookmarkEnd w:id="1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Total Suspended Solids, TSS</dc:title>
  <dc:creator/>
  <cp:keywords/>
  <dcterms:created xsi:type="dcterms:W3CDTF">2023-05-18T07:44:54Z</dcterms:created>
  <dcterms:modified xsi:type="dcterms:W3CDTF">2023-05-18T07:44:54Z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